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9" w:rsidRDefault="00FF3809" w:rsidP="00FF3809">
      <w:r>
        <w:rPr>
          <w:rFonts w:hint="eastAsia"/>
        </w:rPr>
        <w:t>附件：</w:t>
      </w:r>
    </w:p>
    <w:p w:rsidR="007F7F12" w:rsidRPr="00FF3809" w:rsidRDefault="00631EFA" w:rsidP="00631EFA">
      <w:pPr>
        <w:jc w:val="center"/>
        <w:rPr>
          <w:sz w:val="32"/>
          <w:szCs w:val="32"/>
        </w:rPr>
      </w:pPr>
      <w:r w:rsidRPr="00FF3809">
        <w:rPr>
          <w:rFonts w:hint="eastAsia"/>
          <w:sz w:val="32"/>
          <w:szCs w:val="32"/>
        </w:rPr>
        <w:t>2019</w:t>
      </w:r>
      <w:r w:rsidRPr="00FF3809">
        <w:rPr>
          <w:rFonts w:hint="eastAsia"/>
          <w:sz w:val="32"/>
          <w:szCs w:val="32"/>
        </w:rPr>
        <w:t>年黄石市第二类疫苗采购使用第一次增补目录</w:t>
      </w:r>
    </w:p>
    <w:tbl>
      <w:tblPr>
        <w:tblpPr w:leftFromText="180" w:rightFromText="180" w:vertAnchor="text" w:horzAnchor="margin" w:tblpXSpec="center" w:tblpY="170"/>
        <w:tblW w:w="9640" w:type="dxa"/>
        <w:shd w:val="clear" w:color="auto" w:fill="EFFAFE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1276"/>
        <w:gridCol w:w="708"/>
        <w:gridCol w:w="851"/>
        <w:gridCol w:w="709"/>
        <w:gridCol w:w="708"/>
        <w:gridCol w:w="709"/>
        <w:gridCol w:w="709"/>
        <w:gridCol w:w="1559"/>
        <w:gridCol w:w="851"/>
      </w:tblGrid>
      <w:tr w:rsidR="00631EFA" w:rsidRPr="00FF3809" w:rsidTr="00986EF7">
        <w:trPr>
          <w:trHeight w:val="79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疫苗种类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疫苗名称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剂 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规 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转换</w:t>
            </w:r>
          </w:p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系数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包装</w:t>
            </w:r>
          </w:p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制剂</w:t>
            </w:r>
          </w:p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包装</w:t>
            </w:r>
          </w:p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材质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33383D"/>
                <w:kern w:val="0"/>
                <w:sz w:val="24"/>
                <w:szCs w:val="24"/>
              </w:rPr>
              <w:t>价格（元）</w:t>
            </w:r>
          </w:p>
        </w:tc>
      </w:tr>
      <w:tr w:rsidR="00631EFA" w:rsidRPr="00FF3809" w:rsidTr="00986EF7">
        <w:trPr>
          <w:trHeight w:val="12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人乳头瘤病毒疫苗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九价人乳头瘤病毒疫苗（酿酒酵母）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0.5ml/支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预填充注射器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MSD Ireland; Merck Sharp &amp; Dohme Corp.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1298</w:t>
            </w:r>
          </w:p>
        </w:tc>
      </w:tr>
      <w:tr w:rsidR="00631EFA" w:rsidRPr="00FF3809" w:rsidTr="00631EF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人乳头瘤病毒疫苗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四价人乳头瘤病毒疫苗（酿酒酵母）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0.5ml/瓶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Merck Sharp &amp; Dohme Corp.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</w:tr>
      <w:tr w:rsidR="00631EFA" w:rsidRPr="00FF3809" w:rsidTr="00631EF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人用狂犬病疫苗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冻干人用狂犬病疫苗（Vero细胞）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1.0ml/瓶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玻璃西林瓶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宁波荣安生物药业有限公司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631EFA" w:rsidRPr="00FF3809" w:rsidTr="00631EF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人用狂犬病疫苗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冻干人用狂犬病疫苗（Vero细胞）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1.0ml/瓶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玻璃西林瓶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宁波荣安生物药业有限公司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631EFA" w:rsidRPr="00FF3809" w:rsidTr="00631EF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人用狂犬病疫苗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冻干人用狂犬病疫苗（Vero细胞）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1.0ml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西林瓶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广州诺诚生物制品股份有限公司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631EFA" w:rsidRPr="00FF3809" w:rsidTr="00631EF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人用狂犬病疫苗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冻干人用狂犬病疫苗（Vero细胞）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冻干粉针剂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0.5ml/瓶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玻璃西林瓶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left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辽宁成大生物股份有限公司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631EFA" w:rsidRPr="00631EFA" w:rsidRDefault="00631EFA" w:rsidP="00986EF7">
            <w:pPr>
              <w:widowControl/>
              <w:spacing w:before="113" w:after="113" w:line="280" w:lineRule="exact"/>
              <w:jc w:val="center"/>
              <w:textAlignment w:val="bottom"/>
              <w:rPr>
                <w:rFonts w:asciiTheme="minorEastAsia" w:hAnsiTheme="minorEastAsia" w:cs="宋体"/>
                <w:color w:val="33383D"/>
                <w:kern w:val="0"/>
                <w:sz w:val="24"/>
                <w:szCs w:val="24"/>
              </w:rPr>
            </w:pPr>
            <w:r w:rsidRPr="00631E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986EF7" w:rsidRPr="00FF3809" w:rsidTr="00986EF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麻疹腮腺炎联合减毒活疫苗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麻疹腮腺炎联合减毒活疫苗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冻干粉针剂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0.5ml/</w:t>
            </w:r>
            <w:r>
              <w:rPr>
                <w:rFonts w:hint="eastAsia"/>
                <w:color w:val="33383D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玻璃西林瓶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上海生物制品研究所有限责任公司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58</w:t>
            </w:r>
          </w:p>
        </w:tc>
      </w:tr>
      <w:tr w:rsidR="00986EF7" w:rsidRPr="00FF3809" w:rsidTr="00986EF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麻腮风联合减毒活疫苗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麻腮风联合减毒活疫苗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冻干粉针剂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0.5ml/</w:t>
            </w:r>
            <w:r>
              <w:rPr>
                <w:rFonts w:hint="eastAsia"/>
                <w:color w:val="33383D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玻璃西林瓶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上海生物制品研究所有限责任公司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AFE"/>
            <w:tcMar>
              <w:top w:w="38" w:type="dxa"/>
              <w:left w:w="75" w:type="dxa"/>
              <w:bottom w:w="38" w:type="dxa"/>
              <w:right w:w="75" w:type="dxa"/>
            </w:tcMar>
            <w:vAlign w:val="center"/>
            <w:hideMark/>
          </w:tcPr>
          <w:p w:rsidR="00986EF7" w:rsidRDefault="00986EF7" w:rsidP="00986EF7">
            <w:pPr>
              <w:spacing w:line="280" w:lineRule="exact"/>
              <w:jc w:val="center"/>
              <w:rPr>
                <w:rFonts w:ascii="宋体" w:eastAsia="宋体" w:hAnsi="宋体" w:cs="宋体"/>
                <w:color w:val="33383D"/>
                <w:sz w:val="24"/>
                <w:szCs w:val="24"/>
              </w:rPr>
            </w:pPr>
            <w:r>
              <w:rPr>
                <w:rFonts w:hint="eastAsia"/>
                <w:color w:val="33383D"/>
              </w:rPr>
              <w:t>76</w:t>
            </w:r>
          </w:p>
        </w:tc>
      </w:tr>
    </w:tbl>
    <w:p w:rsidR="00631EFA" w:rsidRDefault="00631EFA" w:rsidP="00986EF7">
      <w:pPr>
        <w:spacing w:line="320" w:lineRule="exact"/>
      </w:pPr>
    </w:p>
    <w:p w:rsidR="00631EFA" w:rsidRPr="00631EFA" w:rsidRDefault="00631EFA" w:rsidP="00986EF7">
      <w:pPr>
        <w:widowControl/>
        <w:spacing w:line="3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31EFA" w:rsidRDefault="00631EFA" w:rsidP="00986EF7">
      <w:pPr>
        <w:spacing w:line="320" w:lineRule="exact"/>
      </w:pPr>
    </w:p>
    <w:sectPr w:rsidR="00631EFA" w:rsidSect="007F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6E" w:rsidRDefault="00757A6E" w:rsidP="00986EF7">
      <w:r>
        <w:separator/>
      </w:r>
    </w:p>
  </w:endnote>
  <w:endnote w:type="continuationSeparator" w:id="0">
    <w:p w:rsidR="00757A6E" w:rsidRDefault="00757A6E" w:rsidP="0098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6E" w:rsidRDefault="00757A6E" w:rsidP="00986EF7">
      <w:r>
        <w:separator/>
      </w:r>
    </w:p>
  </w:footnote>
  <w:footnote w:type="continuationSeparator" w:id="0">
    <w:p w:rsidR="00757A6E" w:rsidRDefault="00757A6E" w:rsidP="00986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EFA"/>
    <w:rsid w:val="000B11A4"/>
    <w:rsid w:val="00631EFA"/>
    <w:rsid w:val="006E6A09"/>
    <w:rsid w:val="00757A6E"/>
    <w:rsid w:val="007F7F12"/>
    <w:rsid w:val="00986EF7"/>
    <w:rsid w:val="00F46F36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3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46F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46F36"/>
    <w:rPr>
      <w:rFonts w:ascii="宋体" w:eastAsia="宋体" w:hAnsi="宋体" w:cs="宋体"/>
      <w:kern w:val="0"/>
      <w:sz w:val="17"/>
      <w:szCs w:val="17"/>
    </w:rPr>
  </w:style>
  <w:style w:type="character" w:styleId="a3">
    <w:name w:val="Strong"/>
    <w:basedOn w:val="a0"/>
    <w:uiPriority w:val="22"/>
    <w:qFormat/>
    <w:rsid w:val="00F46F3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8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6E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6E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2019-06-20T02:08:00Z</cp:lastPrinted>
  <dcterms:created xsi:type="dcterms:W3CDTF">2019-05-31T00:31:00Z</dcterms:created>
  <dcterms:modified xsi:type="dcterms:W3CDTF">2019-06-20T02:12:00Z</dcterms:modified>
</cp:coreProperties>
</file>